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FF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ADDENDUM A LAS CONDICIONES GENERALES</w:t>
      </w:r>
    </w:p>
    <w:p>
      <w:pPr>
        <w:spacing w:before="0" w:after="0" w:line="240"/>
        <w:ind w:right="0" w:left="3540" w:firstLine="708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Conste por el presente documento el Addendum a las condiciones generales suscritas entre EL SOLICITANTE y MAPFRE, para la emisión de títulos valores incompletos, en los términos y condiciones de las disposiciones siguientes:</w:t>
      </w:r>
    </w:p>
    <w:p>
      <w:pPr>
        <w:spacing w:before="0" w:after="0" w:line="240"/>
        <w:ind w:right="0" w:left="708" w:hanging="708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1.-</w:t>
        <w:tab/>
        <w:t xml:space="preserve">Con el fin de representar sus obligaciones frente a MAPFRE, EL SOLICITANTE ha entregado a esta última un pagaré emitido en forma incompleta, declarando EL SOLICITANTE, con sus firmas puestas en el presente documento, que ha obtenido de MAPFRE una copia del mencionado título valor.</w:t>
      </w:r>
    </w:p>
    <w:p>
      <w:pPr>
        <w:spacing w:before="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2.-</w:t>
        <w:tab/>
        <w:t xml:space="preserve">Las partes convienen expresamente que, en caso que MAPFRE se viera obligada a honrar las garantías otorgadas a solicitud de EL SOLICITANTE, MAPFRE podrá completar el pagaré antes indicado,  por el monto que resulte de la liquidación de los importes efectivamente pagados por MAPFRE a el (los) beneficiario (s) de las garantías, incluidos intereses, comisiones y gastos generados, cualquiera sea la moneda en que aquellas hubieran sido otorgadas, en la fecha en que opte por esta facultad, descontando las sumas entregadas en garantía por EL SOLICITANTE.</w:t>
      </w:r>
    </w:p>
    <w:p>
      <w:pPr>
        <w:spacing w:before="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3.-</w:t>
        <w:tab/>
        <w:t xml:space="preserve">Para la liquidación de las obligaciones de EL SOLICITANTE referidas en el párrafo precedente, EL SOLICITANTE autoriza a MAPFRE a efectuar los cambios de moneda que considere convenientes al tipo de cambio que rija MAPFRE en la fecha en que se efectúe la conversión.</w:t>
      </w:r>
    </w:p>
    <w:p>
      <w:pPr>
        <w:spacing w:before="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4.-</w:t>
        <w:tab/>
        <w:t xml:space="preserve">Con la suscripción del presente documento EL SOLICITANTE renuncia expresamente a su derecho a incluir en el mencionado pagaré una cláusula que limite su transferencia, reconociendo el derecho de MAPFRE a negociar libremente el referido título valor.</w:t>
      </w:r>
    </w:p>
    <w:p>
      <w:pPr>
        <w:spacing w:before="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5.-</w:t>
        <w:tab/>
        <w:t xml:space="preserve">EL SOLICITANTE declara que MAPFRE ha puesto en su conocimiento los mecanismos de protección que la ley permite para la emisión o aceptación de títulos valores incompletos.</w:t>
      </w:r>
    </w:p>
    <w:p>
      <w:pPr>
        <w:spacing w:before="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84" w:hanging="284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6.-</w:t>
        <w:tab/>
        <w:t xml:space="preserve">Las partes declaran que el presente addendum forma parte integrante del documento denominado “Condiciones Generales” que EL SOLICITANTE tiene suscrito con MAPFRE, y que los términos aquí estipulados son de plena aplicación a todo título valor que en forma incompleta EL SOLICITANTE hubiera emitido o en adelante pudiera emitir o aceptar a favor de MAPFRE 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124" w:firstLine="708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Lima, _______ de _______________ del año 2016</w:t>
      </w:r>
    </w:p>
    <w:p>
      <w:pPr>
        <w:spacing w:before="0" w:after="20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tbl>
      <w:tblPr>
        <w:tblInd w:w="108" w:type="dxa"/>
      </w:tblPr>
      <w:tblGrid>
        <w:gridCol w:w="3576"/>
        <w:gridCol w:w="4697"/>
      </w:tblGrid>
      <w:tr>
        <w:trPr>
          <w:trHeight w:val="2740" w:hRule="auto"/>
          <w:jc w:val="left"/>
        </w:trPr>
        <w:tc>
          <w:tcPr>
            <w:tcW w:w="3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72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76"/>
              <w:ind w:right="0" w:left="-11" w:firstLine="11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……………………………………………………..</w:t>
            </w:r>
          </w:p>
          <w:p>
            <w:pPr>
              <w:spacing w:before="0" w:after="200" w:line="276"/>
              <w:ind w:right="0" w:left="-11" w:firstLine="11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MAPFRE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26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76"/>
              <w:ind w:right="0" w:left="0" w:firstLine="26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………………………………………………………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EL SOLICITANTE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Documento de Identidad (RUC / DNI): ..……………………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Representante: ………………………………………………………….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Documento Nacional de Identidad: ……………………………</w:t>
            </w:r>
          </w:p>
        </w:tc>
      </w:tr>
      <w:tr>
        <w:trPr>
          <w:trHeight w:val="2740" w:hRule="auto"/>
          <w:jc w:val="left"/>
        </w:trPr>
        <w:tc>
          <w:tcPr>
            <w:tcW w:w="3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26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76"/>
              <w:ind w:right="0" w:left="0" w:firstLine="26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76"/>
              <w:ind w:right="0" w:left="0" w:firstLine="26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………………………………………………………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EL SOLICITANTE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Documento de Identidad (RUC / DNI): ..……………………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Representante: ………………………………………………………….</w:t>
            </w:r>
          </w:p>
          <w:p>
            <w:pPr>
              <w:spacing w:before="0" w:after="200" w:line="276"/>
              <w:ind w:right="0" w:left="72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Documento Nacional de Identidad: ……………………………</w:t>
            </w:r>
          </w:p>
        </w:tc>
        <w:tc>
          <w:tcPr>
            <w:tcW w:w="4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26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76"/>
              <w:ind w:right="0" w:left="0" w:firstLine="26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76"/>
              <w:ind w:right="0" w:left="0" w:firstLine="26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………………………………………………………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EL SOLICITANTE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Documento de Identidad (RUC / DNI): ..……………………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Representante: ………………………………………………………….</w:t>
            </w:r>
          </w:p>
          <w:p>
            <w:pPr>
              <w:spacing w:before="0" w:after="200" w:line="276"/>
              <w:ind w:right="0" w:left="0" w:firstLine="26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Documento Nacional de Identidad: ……………………………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Univers" w:hAnsi="Univers" w:cs="Univers" w:eastAsia="Univers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